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47B52" w14:textId="77777777" w:rsidR="0032788B" w:rsidRPr="000A20B8" w:rsidRDefault="0032788B" w:rsidP="0032788B">
      <w:pPr>
        <w:jc w:val="right"/>
        <w:rPr>
          <w:rFonts w:ascii="Arial" w:hAnsi="Arial" w:cs="Arial"/>
          <w:sz w:val="22"/>
          <w:szCs w:val="22"/>
        </w:rPr>
      </w:pPr>
      <w:r w:rsidRPr="000A20B8">
        <w:rPr>
          <w:rFonts w:ascii="Arial" w:hAnsi="Arial" w:cs="Arial"/>
          <w:sz w:val="22"/>
          <w:szCs w:val="22"/>
        </w:rPr>
        <w:t>Załącznik nr 1</w:t>
      </w:r>
    </w:p>
    <w:p w14:paraId="0A2BC106" w14:textId="77777777" w:rsidR="0032788B" w:rsidRPr="000A20B8" w:rsidRDefault="0032788B" w:rsidP="0032788B">
      <w:pPr>
        <w:jc w:val="right"/>
        <w:rPr>
          <w:rFonts w:ascii="Arial" w:hAnsi="Arial" w:cs="Arial"/>
          <w:sz w:val="22"/>
          <w:szCs w:val="22"/>
        </w:rPr>
      </w:pPr>
    </w:p>
    <w:p w14:paraId="4B98BA8D" w14:textId="77777777" w:rsidR="0032788B" w:rsidRPr="000A20B8" w:rsidRDefault="0032788B" w:rsidP="0032788B">
      <w:pPr>
        <w:jc w:val="center"/>
        <w:rPr>
          <w:rFonts w:ascii="Arial" w:hAnsi="Arial" w:cs="Arial"/>
          <w:b/>
          <w:sz w:val="22"/>
          <w:szCs w:val="22"/>
        </w:rPr>
      </w:pPr>
      <w:r w:rsidRPr="000A20B8">
        <w:rPr>
          <w:rFonts w:ascii="Arial" w:hAnsi="Arial" w:cs="Arial"/>
          <w:b/>
          <w:sz w:val="22"/>
          <w:szCs w:val="22"/>
        </w:rPr>
        <w:t>SZCZEGÓŁOWY OPIS PRZEDMIOTU ZAMÓWIENIA</w:t>
      </w:r>
    </w:p>
    <w:p w14:paraId="3D3995FB" w14:textId="77777777" w:rsidR="0032788B" w:rsidRPr="000A20B8" w:rsidRDefault="0032788B" w:rsidP="0032788B">
      <w:pPr>
        <w:rPr>
          <w:rFonts w:ascii="Arial" w:hAnsi="Arial" w:cs="Arial"/>
          <w:sz w:val="22"/>
          <w:szCs w:val="22"/>
        </w:rPr>
      </w:pPr>
    </w:p>
    <w:p w14:paraId="4B6A448A" w14:textId="34F54275" w:rsidR="0074440C" w:rsidRDefault="00A47642" w:rsidP="00D045F3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0A20B8">
        <w:rPr>
          <w:rFonts w:ascii="Arial" w:hAnsi="Arial" w:cs="Arial"/>
          <w:bCs/>
          <w:spacing w:val="-2"/>
          <w:sz w:val="22"/>
          <w:szCs w:val="22"/>
        </w:rPr>
        <w:t>Wycena</w:t>
      </w:r>
      <w:r w:rsidR="0032788B" w:rsidRPr="000A20B8">
        <w:rPr>
          <w:rFonts w:ascii="Arial" w:hAnsi="Arial" w:cs="Arial"/>
          <w:bCs/>
          <w:spacing w:val="-2"/>
          <w:sz w:val="22"/>
          <w:szCs w:val="22"/>
        </w:rPr>
        <w:t xml:space="preserve"> oferty </w:t>
      </w:r>
      <w:r w:rsidRPr="000A20B8">
        <w:rPr>
          <w:rFonts w:ascii="Arial" w:hAnsi="Arial" w:cs="Arial"/>
          <w:bCs/>
          <w:spacing w:val="-2"/>
          <w:sz w:val="22"/>
          <w:szCs w:val="22"/>
        </w:rPr>
        <w:t>powinna</w:t>
      </w:r>
      <w:r w:rsidR="0032788B" w:rsidRPr="000A20B8">
        <w:rPr>
          <w:rFonts w:ascii="Arial" w:hAnsi="Arial" w:cs="Arial"/>
          <w:bCs/>
          <w:spacing w:val="-2"/>
          <w:sz w:val="22"/>
          <w:szCs w:val="22"/>
        </w:rPr>
        <w:t xml:space="preserve"> obejmować kompleksową </w:t>
      </w:r>
      <w:r w:rsidR="00A3308A" w:rsidRPr="000A20B8">
        <w:rPr>
          <w:rFonts w:ascii="Arial" w:hAnsi="Arial" w:cs="Arial"/>
          <w:bCs/>
          <w:spacing w:val="-2"/>
          <w:sz w:val="22"/>
          <w:szCs w:val="22"/>
        </w:rPr>
        <w:t>realizację za</w:t>
      </w:r>
      <w:r w:rsidR="000D40CB" w:rsidRPr="000A20B8">
        <w:rPr>
          <w:rFonts w:ascii="Arial" w:hAnsi="Arial" w:cs="Arial"/>
          <w:bCs/>
          <w:spacing w:val="-2"/>
          <w:sz w:val="22"/>
          <w:szCs w:val="22"/>
        </w:rPr>
        <w:t xml:space="preserve">dania pod nazwą: </w:t>
      </w:r>
      <w:r w:rsidR="00215FBF">
        <w:rPr>
          <w:rFonts w:ascii="Arial" w:hAnsi="Arial" w:cs="Arial"/>
          <w:sz w:val="22"/>
          <w:szCs w:val="22"/>
        </w:rPr>
        <w:t>Przegląd sprężarek, osuszaczy oraz wymiana filtrów sieciowych w latach 2026/2027 w Zakładzie Produkcyjnym w Jedliczu</w:t>
      </w:r>
      <w:r w:rsidR="00224E60">
        <w:rPr>
          <w:rFonts w:ascii="Arial" w:hAnsi="Arial" w:cs="Arial"/>
          <w:sz w:val="22"/>
          <w:szCs w:val="22"/>
        </w:rPr>
        <w:t>:</w:t>
      </w:r>
    </w:p>
    <w:p w14:paraId="445AF658" w14:textId="6A56291D" w:rsidR="002C0DF4" w:rsidRDefault="00224E60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>1. Dostarczenie i wymianę wkładów filtrów sieciowych</w:t>
      </w:r>
      <w:r w:rsidR="00CA3F95">
        <w:rPr>
          <w:rFonts w:ascii="Arial" w:hAnsi="Arial" w:cs="Arial"/>
          <w:bCs/>
          <w:spacing w:val="-2"/>
          <w:sz w:val="22"/>
          <w:szCs w:val="22"/>
        </w:rPr>
        <w:t>.</w:t>
      </w:r>
      <w:r>
        <w:rPr>
          <w:rFonts w:ascii="Arial" w:hAnsi="Arial" w:cs="Arial"/>
          <w:bCs/>
          <w:spacing w:val="-2"/>
          <w:sz w:val="22"/>
          <w:szCs w:val="22"/>
        </w:rPr>
        <w:t xml:space="preserve"> </w:t>
      </w:r>
    </w:p>
    <w:p w14:paraId="15533B6A" w14:textId="54E2752F" w:rsidR="00224E60" w:rsidRDefault="00224E60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>2. Przegląd osuszaczy</w:t>
      </w:r>
      <w:r w:rsidR="00CA3F95">
        <w:rPr>
          <w:rFonts w:ascii="Arial" w:hAnsi="Arial" w:cs="Arial"/>
          <w:bCs/>
          <w:spacing w:val="-2"/>
          <w:sz w:val="22"/>
          <w:szCs w:val="22"/>
        </w:rPr>
        <w:t>.</w:t>
      </w:r>
    </w:p>
    <w:p w14:paraId="56FB5CB0" w14:textId="43ECCAA9" w:rsidR="00224E60" w:rsidRDefault="00224E60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>3. Przegląd sprężarek H</w:t>
      </w:r>
      <w:r w:rsidR="002C5589">
        <w:rPr>
          <w:rFonts w:ascii="Arial" w:hAnsi="Arial" w:cs="Arial"/>
          <w:bCs/>
          <w:spacing w:val="-2"/>
          <w:sz w:val="22"/>
          <w:szCs w:val="22"/>
        </w:rPr>
        <w:t xml:space="preserve">ertz </w:t>
      </w:r>
      <w:r>
        <w:rPr>
          <w:rFonts w:ascii="Arial" w:hAnsi="Arial" w:cs="Arial"/>
          <w:bCs/>
          <w:spacing w:val="-2"/>
          <w:sz w:val="22"/>
          <w:szCs w:val="22"/>
        </w:rPr>
        <w:t>HSC 75, A</w:t>
      </w:r>
      <w:r w:rsidR="002C5589">
        <w:rPr>
          <w:rFonts w:ascii="Arial" w:hAnsi="Arial" w:cs="Arial"/>
          <w:bCs/>
          <w:spacing w:val="-2"/>
          <w:sz w:val="22"/>
          <w:szCs w:val="22"/>
        </w:rPr>
        <w:t>irpol</w:t>
      </w:r>
      <w:r>
        <w:rPr>
          <w:rFonts w:ascii="Arial" w:hAnsi="Arial" w:cs="Arial"/>
          <w:bCs/>
          <w:spacing w:val="-2"/>
          <w:sz w:val="22"/>
          <w:szCs w:val="22"/>
        </w:rPr>
        <w:t xml:space="preserve"> NB 75, A</w:t>
      </w:r>
      <w:r w:rsidR="002C5589">
        <w:rPr>
          <w:rFonts w:ascii="Arial" w:hAnsi="Arial" w:cs="Arial"/>
          <w:bCs/>
          <w:spacing w:val="-2"/>
          <w:sz w:val="22"/>
          <w:szCs w:val="22"/>
        </w:rPr>
        <w:t>irpol</w:t>
      </w:r>
      <w:r>
        <w:rPr>
          <w:rFonts w:ascii="Arial" w:hAnsi="Arial" w:cs="Arial"/>
          <w:bCs/>
          <w:spacing w:val="-2"/>
          <w:sz w:val="22"/>
          <w:szCs w:val="22"/>
        </w:rPr>
        <w:t xml:space="preserve"> 18 przegląd obejmuje:</w:t>
      </w:r>
    </w:p>
    <w:p w14:paraId="2F41D450" w14:textId="40035EAB" w:rsidR="00224E60" w:rsidRDefault="00224E60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 xml:space="preserve">    -</w:t>
      </w:r>
      <w:r w:rsidR="00CA3F95">
        <w:rPr>
          <w:rFonts w:ascii="Arial" w:hAnsi="Arial" w:cs="Arial"/>
          <w:bCs/>
          <w:spacing w:val="-2"/>
          <w:sz w:val="22"/>
          <w:szCs w:val="22"/>
        </w:rPr>
        <w:t xml:space="preserve"> W</w:t>
      </w:r>
      <w:r>
        <w:rPr>
          <w:rFonts w:ascii="Arial" w:hAnsi="Arial" w:cs="Arial"/>
          <w:bCs/>
          <w:spacing w:val="-2"/>
          <w:sz w:val="22"/>
          <w:szCs w:val="22"/>
        </w:rPr>
        <w:t>ymiana oleju</w:t>
      </w:r>
      <w:r w:rsidR="00CA3F95">
        <w:rPr>
          <w:rFonts w:ascii="Arial" w:hAnsi="Arial" w:cs="Arial"/>
          <w:bCs/>
          <w:spacing w:val="-2"/>
          <w:sz w:val="22"/>
          <w:szCs w:val="22"/>
        </w:rPr>
        <w:t xml:space="preserve"> dostarczonego</w:t>
      </w:r>
      <w:r>
        <w:rPr>
          <w:rFonts w:ascii="Arial" w:hAnsi="Arial" w:cs="Arial"/>
          <w:bCs/>
          <w:spacing w:val="-2"/>
          <w:sz w:val="22"/>
          <w:szCs w:val="22"/>
        </w:rPr>
        <w:t xml:space="preserve"> </w:t>
      </w:r>
      <w:r w:rsidR="00CA3F95">
        <w:rPr>
          <w:rFonts w:ascii="Arial" w:hAnsi="Arial" w:cs="Arial"/>
          <w:bCs/>
          <w:spacing w:val="-2"/>
          <w:sz w:val="22"/>
          <w:szCs w:val="22"/>
        </w:rPr>
        <w:t xml:space="preserve">przez </w:t>
      </w:r>
      <w:r w:rsidR="00215FBF">
        <w:rPr>
          <w:rFonts w:ascii="Arial" w:hAnsi="Arial" w:cs="Arial"/>
          <w:bCs/>
          <w:spacing w:val="-2"/>
          <w:sz w:val="22"/>
          <w:szCs w:val="22"/>
        </w:rPr>
        <w:t>ORLEN OIL</w:t>
      </w:r>
    </w:p>
    <w:p w14:paraId="0731B778" w14:textId="559AB2AC" w:rsidR="00224E60" w:rsidRDefault="00224E60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 xml:space="preserve">    - </w:t>
      </w:r>
      <w:r w:rsidR="00CA3F95">
        <w:rPr>
          <w:rFonts w:ascii="Arial" w:hAnsi="Arial" w:cs="Arial"/>
          <w:bCs/>
          <w:spacing w:val="-2"/>
          <w:sz w:val="22"/>
          <w:szCs w:val="22"/>
        </w:rPr>
        <w:t xml:space="preserve">Dostarczenie i </w:t>
      </w:r>
      <w:r>
        <w:rPr>
          <w:rFonts w:ascii="Arial" w:hAnsi="Arial" w:cs="Arial"/>
          <w:bCs/>
          <w:spacing w:val="-2"/>
          <w:sz w:val="22"/>
          <w:szCs w:val="22"/>
        </w:rPr>
        <w:t>wymiana filt</w:t>
      </w:r>
      <w:r w:rsidR="00E94E8E">
        <w:rPr>
          <w:rFonts w:ascii="Arial" w:hAnsi="Arial" w:cs="Arial"/>
          <w:bCs/>
          <w:spacing w:val="-2"/>
          <w:sz w:val="22"/>
          <w:szCs w:val="22"/>
        </w:rPr>
        <w:t>rów</w:t>
      </w:r>
      <w:r>
        <w:rPr>
          <w:rFonts w:ascii="Arial" w:hAnsi="Arial" w:cs="Arial"/>
          <w:bCs/>
          <w:spacing w:val="-2"/>
          <w:sz w:val="22"/>
          <w:szCs w:val="22"/>
        </w:rPr>
        <w:t xml:space="preserve"> oleju</w:t>
      </w:r>
      <w:r w:rsidR="00CA3F95">
        <w:rPr>
          <w:rFonts w:ascii="Arial" w:hAnsi="Arial" w:cs="Arial"/>
          <w:bCs/>
          <w:spacing w:val="-2"/>
          <w:sz w:val="22"/>
          <w:szCs w:val="22"/>
        </w:rPr>
        <w:t>, filtr</w:t>
      </w:r>
      <w:r w:rsidR="00E94E8E">
        <w:rPr>
          <w:rFonts w:ascii="Arial" w:hAnsi="Arial" w:cs="Arial"/>
          <w:bCs/>
          <w:spacing w:val="-2"/>
          <w:sz w:val="22"/>
          <w:szCs w:val="22"/>
        </w:rPr>
        <w:t>ów</w:t>
      </w:r>
      <w:r w:rsidR="00CA3F95">
        <w:rPr>
          <w:rFonts w:ascii="Arial" w:hAnsi="Arial" w:cs="Arial"/>
          <w:bCs/>
          <w:spacing w:val="-2"/>
          <w:sz w:val="22"/>
          <w:szCs w:val="22"/>
        </w:rPr>
        <w:t xml:space="preserve"> powierza, </w:t>
      </w:r>
      <w:r w:rsidR="00E94E8E">
        <w:rPr>
          <w:rFonts w:ascii="Arial" w:hAnsi="Arial" w:cs="Arial"/>
          <w:bCs/>
          <w:spacing w:val="-2"/>
          <w:sz w:val="22"/>
          <w:szCs w:val="22"/>
        </w:rPr>
        <w:t xml:space="preserve">separatorów </w:t>
      </w:r>
    </w:p>
    <w:p w14:paraId="1B5DFC06" w14:textId="71EDD2ED" w:rsidR="00CA3F95" w:rsidRDefault="00CA3F95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 xml:space="preserve">    - Sprawdzenie połączeń elektrycznych ( w razie potrzeby czyszczenie )</w:t>
      </w:r>
    </w:p>
    <w:p w14:paraId="4BC1CDB3" w14:textId="65A40885" w:rsidR="00CA3F95" w:rsidRDefault="00CA3F95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 xml:space="preserve">    - Sprawdzenie szczelności obiegów powietrza i oleju</w:t>
      </w:r>
    </w:p>
    <w:p w14:paraId="60E7CC40" w14:textId="7865C510" w:rsidR="00CA3F95" w:rsidRDefault="00CA3F95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 xml:space="preserve">    - Sprawdzenie działania sterownika mikroproceso</w:t>
      </w:r>
      <w:r w:rsidR="00E94E8E">
        <w:rPr>
          <w:rFonts w:ascii="Arial" w:hAnsi="Arial" w:cs="Arial"/>
          <w:bCs/>
          <w:spacing w:val="-2"/>
          <w:sz w:val="22"/>
          <w:szCs w:val="22"/>
        </w:rPr>
        <w:t>ro</w:t>
      </w:r>
      <w:r>
        <w:rPr>
          <w:rFonts w:ascii="Arial" w:hAnsi="Arial" w:cs="Arial"/>
          <w:bCs/>
          <w:spacing w:val="-2"/>
          <w:sz w:val="22"/>
          <w:szCs w:val="22"/>
        </w:rPr>
        <w:t xml:space="preserve">wego </w:t>
      </w:r>
    </w:p>
    <w:p w14:paraId="0059AAC8" w14:textId="1C961429" w:rsidR="00D07F9D" w:rsidRDefault="00D07F9D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 xml:space="preserve">    - sprawdzenie presostatu</w:t>
      </w:r>
    </w:p>
    <w:p w14:paraId="44901879" w14:textId="07F73075" w:rsidR="00D07F9D" w:rsidRDefault="00D07F9D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 xml:space="preserve">    - Sprawdzenie nastaw zabezpieczeń</w:t>
      </w:r>
    </w:p>
    <w:p w14:paraId="310AA071" w14:textId="7CFA22CD" w:rsidR="00D07F9D" w:rsidRDefault="00D07F9D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 xml:space="preserve">    - Czyszczenie chłodnicy bez demontażu </w:t>
      </w:r>
    </w:p>
    <w:p w14:paraId="2315FF92" w14:textId="77777777" w:rsidR="002C5589" w:rsidRDefault="002C5589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</w:p>
    <w:p w14:paraId="3AD0FA3B" w14:textId="614144FA" w:rsidR="002C5589" w:rsidRDefault="002C5589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>W latach 2026 i 2027 na wywołanie będzie serwisów:</w:t>
      </w:r>
    </w:p>
    <w:p w14:paraId="20001F56" w14:textId="0FB81105" w:rsidR="002C5589" w:rsidRDefault="002C5589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>3 razy serwis – Sprężarka Hertz HSC 75</w:t>
      </w:r>
    </w:p>
    <w:p w14:paraId="4E1FDBEE" w14:textId="4E3A12A5" w:rsidR="00D07F9D" w:rsidRDefault="002C5589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>2 razy serwis – Sprężarka Airpol NB75</w:t>
      </w:r>
    </w:p>
    <w:p w14:paraId="24EA1670" w14:textId="1E4ACA63" w:rsidR="002C5589" w:rsidRDefault="002C5589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>2 razy serwis – Sprężarka Airpol 18</w:t>
      </w:r>
    </w:p>
    <w:p w14:paraId="088FDB3E" w14:textId="76E91D71" w:rsidR="00150D7F" w:rsidRDefault="00150D7F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</w:p>
    <w:p w14:paraId="7C94F1BA" w14:textId="58E9FD6C" w:rsidR="002C5589" w:rsidRDefault="002C5589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bookmarkStart w:id="0" w:name="_Hlk226532032"/>
      <w:r>
        <w:rPr>
          <w:rFonts w:ascii="Arial" w:hAnsi="Arial" w:cs="Arial"/>
          <w:bCs/>
          <w:spacing w:val="-2"/>
          <w:sz w:val="22"/>
          <w:szCs w:val="22"/>
        </w:rPr>
        <w:t xml:space="preserve">W roku 2026 odbędzie się wymiana 6 sztuk wkładów filtra </w:t>
      </w:r>
      <w:r w:rsidR="00150D7F">
        <w:rPr>
          <w:rFonts w:ascii="Arial" w:hAnsi="Arial" w:cs="Arial"/>
          <w:bCs/>
          <w:spacing w:val="-2"/>
          <w:sz w:val="22"/>
          <w:szCs w:val="22"/>
        </w:rPr>
        <w:t>sieciowego,</w:t>
      </w:r>
      <w:r>
        <w:rPr>
          <w:rFonts w:ascii="Arial" w:hAnsi="Arial" w:cs="Arial"/>
          <w:bCs/>
          <w:spacing w:val="-2"/>
          <w:sz w:val="22"/>
          <w:szCs w:val="22"/>
        </w:rPr>
        <w:t xml:space="preserve"> oraz </w:t>
      </w:r>
      <w:r w:rsidR="00150D7F">
        <w:rPr>
          <w:rFonts w:ascii="Arial" w:hAnsi="Arial" w:cs="Arial"/>
          <w:bCs/>
          <w:spacing w:val="-2"/>
          <w:sz w:val="22"/>
          <w:szCs w:val="22"/>
        </w:rPr>
        <w:t xml:space="preserve">przegląd </w:t>
      </w:r>
      <w:r w:rsidR="006971A3">
        <w:rPr>
          <w:rFonts w:ascii="Arial" w:hAnsi="Arial" w:cs="Arial"/>
          <w:bCs/>
          <w:spacing w:val="-2"/>
          <w:sz w:val="22"/>
          <w:szCs w:val="22"/>
        </w:rPr>
        <w:t>3 sztuk osuszaczy.</w:t>
      </w:r>
    </w:p>
    <w:bookmarkEnd w:id="0"/>
    <w:p w14:paraId="2E6D7CF5" w14:textId="77777777" w:rsidR="002C0DF4" w:rsidRDefault="002C0DF4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</w:p>
    <w:p w14:paraId="53DAD971" w14:textId="11A68847" w:rsidR="006971A3" w:rsidRDefault="006971A3" w:rsidP="006971A3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 xml:space="preserve">W roku 2027 odbędzie się wymiana 6 sztuk wkładów filtra sieciowego, </w:t>
      </w:r>
      <w:r w:rsidR="00150D7F">
        <w:rPr>
          <w:rFonts w:ascii="Arial" w:hAnsi="Arial" w:cs="Arial"/>
          <w:bCs/>
          <w:spacing w:val="-2"/>
          <w:sz w:val="22"/>
          <w:szCs w:val="22"/>
        </w:rPr>
        <w:t xml:space="preserve">oraz przegląd </w:t>
      </w:r>
      <w:r>
        <w:rPr>
          <w:rFonts w:ascii="Arial" w:hAnsi="Arial" w:cs="Arial"/>
          <w:bCs/>
          <w:spacing w:val="-2"/>
          <w:sz w:val="22"/>
          <w:szCs w:val="22"/>
        </w:rPr>
        <w:t>3 sztuk osuszaczy.</w:t>
      </w:r>
    </w:p>
    <w:p w14:paraId="7FD2F383" w14:textId="3F5FF3AF" w:rsidR="00150D7F" w:rsidRDefault="00150D7F" w:rsidP="006971A3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 xml:space="preserve">Wymiana wkładów filtrów sieciowych i przegląd osuszaczy odbędzie się na wywołanie podczas przeglądu dowolnej sprężarki. </w:t>
      </w:r>
    </w:p>
    <w:p w14:paraId="58A7548E" w14:textId="3FA53B7A" w:rsidR="00D7474D" w:rsidRDefault="00D7474D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</w:p>
    <w:p w14:paraId="1FDEB68F" w14:textId="77777777" w:rsidR="00D7474D" w:rsidRDefault="00D7474D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</w:p>
    <w:p w14:paraId="3C692EA4" w14:textId="7B4BB3E6" w:rsidR="00876926" w:rsidRDefault="00876926" w:rsidP="00876926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>- Wykonanie protokołów przeglądu w wersji papierowej oraz oznaczenia przeglądu każdego urządzenia datą wykonania usługi</w:t>
      </w:r>
      <w:r w:rsidR="00D7474D">
        <w:rPr>
          <w:rFonts w:ascii="Arial" w:hAnsi="Arial" w:cs="Arial"/>
          <w:bCs/>
          <w:spacing w:val="-2"/>
          <w:sz w:val="22"/>
          <w:szCs w:val="22"/>
        </w:rPr>
        <w:t xml:space="preserve"> (naklejka serwisowa)</w:t>
      </w:r>
      <w:r>
        <w:rPr>
          <w:rFonts w:ascii="Arial" w:hAnsi="Arial" w:cs="Arial"/>
          <w:bCs/>
          <w:spacing w:val="-2"/>
          <w:sz w:val="22"/>
          <w:szCs w:val="22"/>
        </w:rPr>
        <w:t>.</w:t>
      </w:r>
    </w:p>
    <w:p w14:paraId="491A0EF9" w14:textId="77777777" w:rsidR="00557E1C" w:rsidRDefault="00557E1C" w:rsidP="00876926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>- Urządzenia wpisane do CRO:</w:t>
      </w:r>
    </w:p>
    <w:p w14:paraId="46D3BFA2" w14:textId="7E45CF35" w:rsidR="00557E1C" w:rsidRDefault="00557E1C" w:rsidP="00876926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>a) Osuszacz ziembniczy powietrza sprężonego MARK OP120</w:t>
      </w:r>
    </w:p>
    <w:p w14:paraId="3D15E7C0" w14:textId="05C1883C" w:rsidR="00557E1C" w:rsidRDefault="00557E1C" w:rsidP="00876926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>b) Osuszacz ziembniczy powietrza sprężonego HERTZ HRD800</w:t>
      </w:r>
    </w:p>
    <w:p w14:paraId="550B14C1" w14:textId="35D803AE" w:rsidR="00557E1C" w:rsidRPr="000D488E" w:rsidRDefault="00557E1C" w:rsidP="00876926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>
        <w:rPr>
          <w:rFonts w:ascii="Arial" w:hAnsi="Arial" w:cs="Arial"/>
          <w:bCs/>
          <w:spacing w:val="-2"/>
          <w:sz w:val="22"/>
          <w:szCs w:val="22"/>
        </w:rPr>
        <w:t xml:space="preserve">Powyższe urządzenia muszą być przeglądane przez osoby z </w:t>
      </w:r>
      <w:r w:rsidR="00E9018C">
        <w:rPr>
          <w:rFonts w:ascii="Arial" w:hAnsi="Arial" w:cs="Arial"/>
          <w:bCs/>
          <w:spacing w:val="-2"/>
          <w:sz w:val="22"/>
          <w:szCs w:val="22"/>
        </w:rPr>
        <w:t>certyfikatem F-gaz, a protokoły muszą być dostarczone do firmy ORLEN OIL.</w:t>
      </w:r>
    </w:p>
    <w:p w14:paraId="5442F95D" w14:textId="77777777" w:rsidR="00BF4997" w:rsidRDefault="00BF4997" w:rsidP="00567CF1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</w:p>
    <w:p w14:paraId="44CD5252" w14:textId="77777777" w:rsidR="00A804DB" w:rsidRPr="000A20B8" w:rsidRDefault="00A804DB" w:rsidP="00A804DB">
      <w:pPr>
        <w:rPr>
          <w:rFonts w:ascii="Arial" w:hAnsi="Arial" w:cs="Arial"/>
          <w:sz w:val="22"/>
          <w:szCs w:val="22"/>
        </w:rPr>
      </w:pPr>
    </w:p>
    <w:p w14:paraId="13DBE949" w14:textId="69C1E49C" w:rsidR="002D0FF6" w:rsidRPr="000A20B8" w:rsidRDefault="000D40CB" w:rsidP="00185323">
      <w:pPr>
        <w:rPr>
          <w:rFonts w:ascii="Arial" w:hAnsi="Arial" w:cs="Arial"/>
          <w:sz w:val="22"/>
          <w:szCs w:val="22"/>
        </w:rPr>
      </w:pPr>
      <w:r w:rsidRPr="000A20B8">
        <w:rPr>
          <w:rFonts w:ascii="Arial" w:hAnsi="Arial" w:cs="Arial"/>
          <w:b/>
          <w:sz w:val="22"/>
          <w:szCs w:val="22"/>
        </w:rPr>
        <w:t>Uwaga:</w:t>
      </w:r>
      <w:r w:rsidRPr="000A20B8">
        <w:rPr>
          <w:rFonts w:ascii="Arial" w:hAnsi="Arial" w:cs="Arial"/>
          <w:sz w:val="22"/>
          <w:szCs w:val="22"/>
        </w:rPr>
        <w:t xml:space="preserve">  Dodatkowe informacje dotyczące </w:t>
      </w:r>
      <w:r w:rsidR="00FA4EB3">
        <w:rPr>
          <w:rFonts w:ascii="Arial" w:hAnsi="Arial" w:cs="Arial"/>
          <w:sz w:val="22"/>
          <w:szCs w:val="22"/>
        </w:rPr>
        <w:t>zadania</w:t>
      </w:r>
      <w:r w:rsidR="00EB67F7" w:rsidRPr="000A20B8">
        <w:rPr>
          <w:rFonts w:ascii="Arial" w:hAnsi="Arial" w:cs="Arial"/>
          <w:sz w:val="22"/>
          <w:szCs w:val="22"/>
        </w:rPr>
        <w:t xml:space="preserve"> </w:t>
      </w:r>
      <w:r w:rsidRPr="000A20B8">
        <w:rPr>
          <w:rFonts w:ascii="Arial" w:hAnsi="Arial" w:cs="Arial"/>
          <w:sz w:val="22"/>
          <w:szCs w:val="22"/>
        </w:rPr>
        <w:t xml:space="preserve">zostaną przekazane podczas wizji lokalnej w zakładzie.  </w:t>
      </w:r>
    </w:p>
    <w:p w14:paraId="769152A8" w14:textId="77777777" w:rsidR="0032788B" w:rsidRPr="000A20B8" w:rsidRDefault="0032788B" w:rsidP="0032788B">
      <w:pPr>
        <w:spacing w:line="280" w:lineRule="exact"/>
        <w:ind w:left="426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</w:p>
    <w:p w14:paraId="401CFFA0" w14:textId="77777777" w:rsidR="00DA2D8F" w:rsidRPr="000A20B8" w:rsidRDefault="00DA2D8F" w:rsidP="00DA2D8F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2"/>
          <w:szCs w:val="22"/>
        </w:rPr>
      </w:pPr>
      <w:r w:rsidRPr="000A20B8">
        <w:rPr>
          <w:rFonts w:ascii="Arial" w:hAnsi="Arial" w:cs="Arial"/>
          <w:b w:val="0"/>
          <w:bCs/>
          <w:spacing w:val="-2"/>
          <w:sz w:val="22"/>
          <w:szCs w:val="22"/>
        </w:rPr>
        <w:t>Przedmiot zapytania ofertowego obejmuje wszystkie prace niezbędne do prawidłowego zakresu pełnego zadania względem celu jakiemu ma służyć.</w:t>
      </w:r>
    </w:p>
    <w:p w14:paraId="33877C0F" w14:textId="77777777" w:rsidR="00DA2D8F" w:rsidRPr="000A20B8" w:rsidRDefault="00DA2D8F" w:rsidP="00DA2D8F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2"/>
          <w:szCs w:val="22"/>
        </w:rPr>
      </w:pPr>
    </w:p>
    <w:p w14:paraId="6FAF2A9B" w14:textId="77777777" w:rsidR="00DA2D8F" w:rsidRPr="000A20B8" w:rsidRDefault="00DA2D8F" w:rsidP="00DA2D8F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2"/>
          <w:szCs w:val="22"/>
        </w:rPr>
      </w:pPr>
      <w:r w:rsidRPr="000A20B8">
        <w:rPr>
          <w:rFonts w:ascii="Arial" w:hAnsi="Arial" w:cs="Arial"/>
          <w:b w:val="0"/>
          <w:bCs/>
          <w:spacing w:val="-2"/>
          <w:sz w:val="22"/>
          <w:szCs w:val="22"/>
        </w:rPr>
        <w:t>Na poczet wymaganych uzgodnień i pozyskiwania w imieniu Zamawiającego stosownych zgód, pozwoleń, decyzji administracyjnych, Wykonawca przygotuje z minimum 14-dniowym wyprzedzeniem dla Zamawiającego stosowne wzorce pełnomocnictw oraz oświadczeń wymaganych przepisami prawa. Pełnomocnictwo wydane zostanie przez Zamawiającego dla osoby wskazanej przez Wykonawcę.</w:t>
      </w:r>
    </w:p>
    <w:p w14:paraId="2E027060" w14:textId="77777777" w:rsidR="00DA2D8F" w:rsidRPr="000A20B8" w:rsidRDefault="00DA2D8F" w:rsidP="00DA2D8F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2"/>
          <w:szCs w:val="22"/>
        </w:rPr>
      </w:pPr>
    </w:p>
    <w:p w14:paraId="77E5E44F" w14:textId="4A6112E2" w:rsidR="003A6483" w:rsidRPr="0027640E" w:rsidRDefault="00DA2D8F" w:rsidP="0027640E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2"/>
          <w:szCs w:val="22"/>
        </w:rPr>
      </w:pPr>
      <w:r w:rsidRPr="000A20B8">
        <w:rPr>
          <w:rFonts w:ascii="Arial" w:hAnsi="Arial" w:cs="Arial"/>
          <w:b w:val="0"/>
          <w:bCs/>
          <w:spacing w:val="-2"/>
          <w:sz w:val="22"/>
          <w:szCs w:val="22"/>
        </w:rPr>
        <w:lastRenderedPageBreak/>
        <w:t>Wszelkie dokumenty (w tym m.in. projekty, instrukcje, certyfikaty, raporty) muszą być dostarczone w języku polskim.</w:t>
      </w:r>
    </w:p>
    <w:sectPr w:rsidR="003A6483" w:rsidRPr="0027640E" w:rsidSect="000670B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F9523" w14:textId="77777777" w:rsidR="00C2192C" w:rsidRDefault="00C2192C" w:rsidP="00CF3843">
      <w:r>
        <w:separator/>
      </w:r>
    </w:p>
  </w:endnote>
  <w:endnote w:type="continuationSeparator" w:id="0">
    <w:p w14:paraId="379D7940" w14:textId="77777777" w:rsidR="00C2192C" w:rsidRDefault="00C2192C" w:rsidP="00CF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14770" w14:textId="77777777" w:rsidR="00CF3843" w:rsidRPr="00BE1AB5" w:rsidRDefault="009D6E0F" w:rsidP="00CF3843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BE050E6" wp14:editId="078C3E98">
              <wp:simplePos x="0" y="0"/>
              <wp:positionH relativeFrom="column">
                <wp:posOffset>0</wp:posOffset>
              </wp:positionH>
              <wp:positionV relativeFrom="paragraph">
                <wp:posOffset>-113666</wp:posOffset>
              </wp:positionV>
              <wp:extent cx="5715000" cy="0"/>
              <wp:effectExtent l="0" t="0" r="0" b="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114C8AE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BDEJAIAADQEAAAOAAAAZHJzL2Uyb0RvYy54bWysU8uO0zAU3SPxD5b3bZKSd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"/>
          </w:pict>
        </mc:Fallback>
      </mc:AlternateContent>
    </w:r>
    <w:r w:rsidR="00CF3843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CF3843" w:rsidRPr="00BE1AB5">
      <w:rPr>
        <w:rFonts w:ascii="Arial" w:hAnsi="Arial" w:cs="Arial"/>
        <w:sz w:val="16"/>
        <w:szCs w:val="16"/>
        <w:lang w:val="en-US"/>
      </w:rPr>
      <w:t xml:space="preserve"> Sp. z o.o.</w:t>
    </w:r>
    <w:r w:rsidR="00CF3843">
      <w:rPr>
        <w:rFonts w:ascii="Arial" w:hAnsi="Arial" w:cs="Arial"/>
        <w:sz w:val="16"/>
        <w:szCs w:val="16"/>
        <w:lang w:val="en-US"/>
      </w:rPr>
      <w:t xml:space="preserve"> </w:t>
    </w:r>
  </w:p>
  <w:p w14:paraId="019E66F0" w14:textId="77777777" w:rsidR="00CF3843" w:rsidRPr="006F409B" w:rsidRDefault="00CF3843">
    <w:pPr>
      <w:pStyle w:val="Stopka"/>
      <w:rPr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4914B" w14:textId="77777777" w:rsidR="00C2192C" w:rsidRDefault="00C2192C" w:rsidP="00CF3843">
      <w:r>
        <w:separator/>
      </w:r>
    </w:p>
  </w:footnote>
  <w:footnote w:type="continuationSeparator" w:id="0">
    <w:p w14:paraId="6B9B59FF" w14:textId="77777777" w:rsidR="00C2192C" w:rsidRDefault="00C2192C" w:rsidP="00CF3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7D916" w14:textId="59287F9A" w:rsidR="00A54755" w:rsidRDefault="00A54755" w:rsidP="00CC39F1">
    <w:r w:rsidRPr="00EB4538">
      <w:rPr>
        <w:rFonts w:ascii="Arial" w:hAnsi="Arial" w:cs="Arial"/>
        <w:sz w:val="16"/>
        <w:szCs w:val="16"/>
      </w:rPr>
      <w:t>Załącznik nr 1</w:t>
    </w:r>
    <w:r>
      <w:rPr>
        <w:rFonts w:ascii="Arial" w:hAnsi="Arial" w:cs="Arial"/>
        <w:sz w:val="16"/>
        <w:szCs w:val="16"/>
      </w:rPr>
      <w:t xml:space="preserve">               </w:t>
    </w:r>
    <w:r w:rsidR="00CC39F1">
      <w:rPr>
        <w:rFonts w:ascii="Arial" w:hAnsi="Arial" w:cs="Arial"/>
        <w:sz w:val="22"/>
        <w:szCs w:val="22"/>
      </w:rPr>
      <w:t>Przegląd sprężarek, osuszaczy oraz wymiana filtrów sieciowych w latach 2026/2027 w Zakładzie Produkcyjnym w Jedliczu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D531B"/>
    <w:multiLevelType w:val="hybridMultilevel"/>
    <w:tmpl w:val="FACAC7AE"/>
    <w:lvl w:ilvl="0" w:tplc="F8F0979E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D1C29F0"/>
    <w:multiLevelType w:val="hybridMultilevel"/>
    <w:tmpl w:val="A1A01D32"/>
    <w:lvl w:ilvl="0" w:tplc="12767E5A">
      <w:start w:val="1"/>
      <w:numFmt w:val="decimal"/>
      <w:lvlText w:val="%1."/>
      <w:lvlJc w:val="left"/>
      <w:pPr>
        <w:ind w:left="18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7" w:hanging="360"/>
      </w:pPr>
    </w:lvl>
    <w:lvl w:ilvl="2" w:tplc="0415001B" w:tentative="1">
      <w:start w:val="1"/>
      <w:numFmt w:val="lowerRoman"/>
      <w:lvlText w:val="%3."/>
      <w:lvlJc w:val="right"/>
      <w:pPr>
        <w:ind w:left="3307" w:hanging="180"/>
      </w:pPr>
    </w:lvl>
    <w:lvl w:ilvl="3" w:tplc="0415000F" w:tentative="1">
      <w:start w:val="1"/>
      <w:numFmt w:val="decimal"/>
      <w:lvlText w:val="%4."/>
      <w:lvlJc w:val="left"/>
      <w:pPr>
        <w:ind w:left="4027" w:hanging="360"/>
      </w:pPr>
    </w:lvl>
    <w:lvl w:ilvl="4" w:tplc="04150019" w:tentative="1">
      <w:start w:val="1"/>
      <w:numFmt w:val="lowerLetter"/>
      <w:lvlText w:val="%5."/>
      <w:lvlJc w:val="left"/>
      <w:pPr>
        <w:ind w:left="4747" w:hanging="360"/>
      </w:pPr>
    </w:lvl>
    <w:lvl w:ilvl="5" w:tplc="0415001B" w:tentative="1">
      <w:start w:val="1"/>
      <w:numFmt w:val="lowerRoman"/>
      <w:lvlText w:val="%6."/>
      <w:lvlJc w:val="right"/>
      <w:pPr>
        <w:ind w:left="5467" w:hanging="180"/>
      </w:pPr>
    </w:lvl>
    <w:lvl w:ilvl="6" w:tplc="0415000F" w:tentative="1">
      <w:start w:val="1"/>
      <w:numFmt w:val="decimal"/>
      <w:lvlText w:val="%7."/>
      <w:lvlJc w:val="left"/>
      <w:pPr>
        <w:ind w:left="6187" w:hanging="360"/>
      </w:pPr>
    </w:lvl>
    <w:lvl w:ilvl="7" w:tplc="04150019" w:tentative="1">
      <w:start w:val="1"/>
      <w:numFmt w:val="lowerLetter"/>
      <w:lvlText w:val="%8."/>
      <w:lvlJc w:val="left"/>
      <w:pPr>
        <w:ind w:left="6907" w:hanging="360"/>
      </w:pPr>
    </w:lvl>
    <w:lvl w:ilvl="8" w:tplc="0415001B" w:tentative="1">
      <w:start w:val="1"/>
      <w:numFmt w:val="lowerRoman"/>
      <w:lvlText w:val="%9."/>
      <w:lvlJc w:val="right"/>
      <w:pPr>
        <w:ind w:left="7627" w:hanging="180"/>
      </w:pPr>
    </w:lvl>
  </w:abstractNum>
  <w:abstractNum w:abstractNumId="2" w15:restartNumberingAfterBreak="0">
    <w:nsid w:val="131B2223"/>
    <w:multiLevelType w:val="multilevel"/>
    <w:tmpl w:val="82C44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B86382"/>
    <w:multiLevelType w:val="hybridMultilevel"/>
    <w:tmpl w:val="2E54A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FEC3178"/>
    <w:multiLevelType w:val="hybridMultilevel"/>
    <w:tmpl w:val="9E603B2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73519"/>
    <w:multiLevelType w:val="hybridMultilevel"/>
    <w:tmpl w:val="CB82F0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A97"/>
    <w:rsid w:val="000110D1"/>
    <w:rsid w:val="0003456E"/>
    <w:rsid w:val="00044C06"/>
    <w:rsid w:val="000475D7"/>
    <w:rsid w:val="000557C0"/>
    <w:rsid w:val="000670B9"/>
    <w:rsid w:val="00080EF5"/>
    <w:rsid w:val="000945E7"/>
    <w:rsid w:val="00094816"/>
    <w:rsid w:val="000A20B8"/>
    <w:rsid w:val="000D1D55"/>
    <w:rsid w:val="000D40CB"/>
    <w:rsid w:val="000D488E"/>
    <w:rsid w:val="000E4268"/>
    <w:rsid w:val="0011295C"/>
    <w:rsid w:val="00140E7C"/>
    <w:rsid w:val="00141B5D"/>
    <w:rsid w:val="00150D7F"/>
    <w:rsid w:val="00163898"/>
    <w:rsid w:val="00167C13"/>
    <w:rsid w:val="00173203"/>
    <w:rsid w:val="00185323"/>
    <w:rsid w:val="00197A0B"/>
    <w:rsid w:val="001E5321"/>
    <w:rsid w:val="00206FB5"/>
    <w:rsid w:val="00215FBF"/>
    <w:rsid w:val="00224E60"/>
    <w:rsid w:val="002331DE"/>
    <w:rsid w:val="00245856"/>
    <w:rsid w:val="0027640E"/>
    <w:rsid w:val="0027783E"/>
    <w:rsid w:val="002811F7"/>
    <w:rsid w:val="0028259A"/>
    <w:rsid w:val="002914BC"/>
    <w:rsid w:val="002A3046"/>
    <w:rsid w:val="002B1FC3"/>
    <w:rsid w:val="002C0DF4"/>
    <w:rsid w:val="002C5589"/>
    <w:rsid w:val="002D0FF6"/>
    <w:rsid w:val="00310D49"/>
    <w:rsid w:val="00313A97"/>
    <w:rsid w:val="00316E85"/>
    <w:rsid w:val="0032788B"/>
    <w:rsid w:val="003509F2"/>
    <w:rsid w:val="00377FBC"/>
    <w:rsid w:val="00390C63"/>
    <w:rsid w:val="003A6483"/>
    <w:rsid w:val="003B5511"/>
    <w:rsid w:val="003C1F11"/>
    <w:rsid w:val="003C60B4"/>
    <w:rsid w:val="003C766E"/>
    <w:rsid w:val="003D3EA9"/>
    <w:rsid w:val="003F4E2A"/>
    <w:rsid w:val="00403D6A"/>
    <w:rsid w:val="00406FD7"/>
    <w:rsid w:val="00411B7B"/>
    <w:rsid w:val="0042431F"/>
    <w:rsid w:val="00435099"/>
    <w:rsid w:val="004474F2"/>
    <w:rsid w:val="00460E96"/>
    <w:rsid w:val="00462DCD"/>
    <w:rsid w:val="00480760"/>
    <w:rsid w:val="004A6959"/>
    <w:rsid w:val="00513915"/>
    <w:rsid w:val="005165A5"/>
    <w:rsid w:val="00542A1E"/>
    <w:rsid w:val="00557E1C"/>
    <w:rsid w:val="00567CF1"/>
    <w:rsid w:val="005B2329"/>
    <w:rsid w:val="005C56DC"/>
    <w:rsid w:val="005E44B3"/>
    <w:rsid w:val="00617FEB"/>
    <w:rsid w:val="00634C99"/>
    <w:rsid w:val="00681B1D"/>
    <w:rsid w:val="006971A3"/>
    <w:rsid w:val="006B11B4"/>
    <w:rsid w:val="006B7D88"/>
    <w:rsid w:val="006C2061"/>
    <w:rsid w:val="006D081A"/>
    <w:rsid w:val="006E18DD"/>
    <w:rsid w:val="006E291A"/>
    <w:rsid w:val="006F409B"/>
    <w:rsid w:val="00710705"/>
    <w:rsid w:val="007156BA"/>
    <w:rsid w:val="00721521"/>
    <w:rsid w:val="00741A35"/>
    <w:rsid w:val="0074440C"/>
    <w:rsid w:val="00783136"/>
    <w:rsid w:val="00783886"/>
    <w:rsid w:val="00792081"/>
    <w:rsid w:val="00792FE3"/>
    <w:rsid w:val="007B21A7"/>
    <w:rsid w:val="007D1796"/>
    <w:rsid w:val="007E432B"/>
    <w:rsid w:val="007E5D83"/>
    <w:rsid w:val="0080622D"/>
    <w:rsid w:val="00814B5D"/>
    <w:rsid w:val="00834CD1"/>
    <w:rsid w:val="008657A7"/>
    <w:rsid w:val="00876926"/>
    <w:rsid w:val="008809E3"/>
    <w:rsid w:val="00886B3F"/>
    <w:rsid w:val="00896140"/>
    <w:rsid w:val="0090233B"/>
    <w:rsid w:val="009229C6"/>
    <w:rsid w:val="0092462A"/>
    <w:rsid w:val="00966A24"/>
    <w:rsid w:val="00990139"/>
    <w:rsid w:val="009B1822"/>
    <w:rsid w:val="009D5128"/>
    <w:rsid w:val="009D6E0F"/>
    <w:rsid w:val="009E3EE3"/>
    <w:rsid w:val="00A115EE"/>
    <w:rsid w:val="00A3308A"/>
    <w:rsid w:val="00A47642"/>
    <w:rsid w:val="00A54755"/>
    <w:rsid w:val="00A804DB"/>
    <w:rsid w:val="00A96405"/>
    <w:rsid w:val="00AA1470"/>
    <w:rsid w:val="00AB2440"/>
    <w:rsid w:val="00AD065F"/>
    <w:rsid w:val="00AE4459"/>
    <w:rsid w:val="00AE4F5A"/>
    <w:rsid w:val="00B1421A"/>
    <w:rsid w:val="00B71CCF"/>
    <w:rsid w:val="00B837FC"/>
    <w:rsid w:val="00BA0D6F"/>
    <w:rsid w:val="00BA43AE"/>
    <w:rsid w:val="00BD38DD"/>
    <w:rsid w:val="00BF2CA3"/>
    <w:rsid w:val="00BF4997"/>
    <w:rsid w:val="00BF5F01"/>
    <w:rsid w:val="00C13273"/>
    <w:rsid w:val="00C2192C"/>
    <w:rsid w:val="00C27543"/>
    <w:rsid w:val="00C85419"/>
    <w:rsid w:val="00C90167"/>
    <w:rsid w:val="00CA398E"/>
    <w:rsid w:val="00CA3F95"/>
    <w:rsid w:val="00CB56D5"/>
    <w:rsid w:val="00CC08B8"/>
    <w:rsid w:val="00CC39F1"/>
    <w:rsid w:val="00CF0A1F"/>
    <w:rsid w:val="00CF3843"/>
    <w:rsid w:val="00D045F3"/>
    <w:rsid w:val="00D06015"/>
    <w:rsid w:val="00D07F9D"/>
    <w:rsid w:val="00D51295"/>
    <w:rsid w:val="00D567B9"/>
    <w:rsid w:val="00D65F39"/>
    <w:rsid w:val="00D7474D"/>
    <w:rsid w:val="00D76CBB"/>
    <w:rsid w:val="00D84D9A"/>
    <w:rsid w:val="00DA07B7"/>
    <w:rsid w:val="00DA2D8F"/>
    <w:rsid w:val="00DE4731"/>
    <w:rsid w:val="00DF2A35"/>
    <w:rsid w:val="00E0770B"/>
    <w:rsid w:val="00E43AD1"/>
    <w:rsid w:val="00E9018C"/>
    <w:rsid w:val="00E94E8E"/>
    <w:rsid w:val="00EA716C"/>
    <w:rsid w:val="00EB67F7"/>
    <w:rsid w:val="00EC3486"/>
    <w:rsid w:val="00EC65FB"/>
    <w:rsid w:val="00ED59A8"/>
    <w:rsid w:val="00ED6E4B"/>
    <w:rsid w:val="00EE047C"/>
    <w:rsid w:val="00F20FF3"/>
    <w:rsid w:val="00F63222"/>
    <w:rsid w:val="00F80407"/>
    <w:rsid w:val="00F8627A"/>
    <w:rsid w:val="00FA4EB3"/>
    <w:rsid w:val="00FA7C75"/>
    <w:rsid w:val="00FB4623"/>
    <w:rsid w:val="00FF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8C73F5"/>
  <w15:docId w15:val="{35E66C05-5704-4275-BD36-B858394E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7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E43A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AD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2788B"/>
    <w:pPr>
      <w:spacing w:line="360" w:lineRule="auto"/>
      <w:jc w:val="both"/>
    </w:pPr>
    <w:rPr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2788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F38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38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CF38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38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475D7"/>
    <w:pPr>
      <w:ind w:left="720"/>
    </w:pPr>
  </w:style>
  <w:style w:type="character" w:customStyle="1" w:styleId="Nagwek1Znak">
    <w:name w:val="Nagłówek 1 Znak"/>
    <w:basedOn w:val="Domylnaczcionkaakapitu"/>
    <w:link w:val="Nagwek1"/>
    <w:uiPriority w:val="9"/>
    <w:rsid w:val="00E43AD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43AD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semiHidden/>
    <w:unhideWhenUsed/>
    <w:rsid w:val="00E43AD1"/>
    <w:rPr>
      <w:color w:val="0000FF"/>
      <w:u w:val="single"/>
    </w:rPr>
  </w:style>
  <w:style w:type="paragraph" w:styleId="Bezodstpw">
    <w:name w:val="No Spacing"/>
    <w:uiPriority w:val="1"/>
    <w:qFormat/>
    <w:rsid w:val="007E5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0FF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0FF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0FF6"/>
    <w:rPr>
      <w:vertAlign w:val="superscript"/>
    </w:rPr>
  </w:style>
  <w:style w:type="paragraph" w:styleId="Poprawka">
    <w:name w:val="Revision"/>
    <w:hidden/>
    <w:uiPriority w:val="99"/>
    <w:semiHidden/>
    <w:rsid w:val="00215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351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Ulman Aleksy (OIL)</dc:creator>
  <cp:keywords/>
  <dc:description/>
  <cp:lastModifiedBy>Twaróg Tomasz (OIL)</cp:lastModifiedBy>
  <cp:revision>40</cp:revision>
  <cp:lastPrinted>2026-02-11T11:17:00Z</cp:lastPrinted>
  <dcterms:created xsi:type="dcterms:W3CDTF">2024-11-22T09:13:00Z</dcterms:created>
  <dcterms:modified xsi:type="dcterms:W3CDTF">2026-04-10T05:38:00Z</dcterms:modified>
</cp:coreProperties>
</file>